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9C4E" w14:textId="09443155" w:rsidR="00AA109A" w:rsidRPr="004E112A" w:rsidRDefault="007415FA" w:rsidP="00A63D7B">
      <w:pPr>
        <w:jc w:val="center"/>
        <w:rPr>
          <w:sz w:val="32"/>
          <w:szCs w:val="32"/>
        </w:rPr>
      </w:pPr>
      <w:r w:rsidRPr="004E112A">
        <w:rPr>
          <w:sz w:val="32"/>
          <w:szCs w:val="32"/>
        </w:rPr>
        <w:t>Vice – Chair Training Part 2</w:t>
      </w:r>
    </w:p>
    <w:p w14:paraId="18254334" w14:textId="688FD3A4" w:rsidR="007415FA" w:rsidRDefault="007415FA"/>
    <w:p w14:paraId="3C2E3307" w14:textId="0B7B7754" w:rsidR="007415FA" w:rsidRPr="007415FA" w:rsidRDefault="007415FA" w:rsidP="007415FA">
      <w:r>
        <w:t xml:space="preserve">Review: </w:t>
      </w:r>
      <w:r w:rsidRPr="007415FA">
        <w:t xml:space="preserve">Most </w:t>
      </w:r>
      <w:r w:rsidRPr="007415FA">
        <w:rPr>
          <w:b/>
          <w:bCs/>
        </w:rPr>
        <w:t>important attributes</w:t>
      </w:r>
      <w:r w:rsidRPr="007415FA">
        <w:t xml:space="preserve"> that YOU bring to this position: </w:t>
      </w:r>
    </w:p>
    <w:p w14:paraId="536860A5" w14:textId="142F1CF6" w:rsidR="007415FA" w:rsidRPr="007415FA" w:rsidRDefault="007415FA" w:rsidP="007415FA">
      <w:pPr>
        <w:pStyle w:val="ListParagraph"/>
        <w:numPr>
          <w:ilvl w:val="0"/>
          <w:numId w:val="1"/>
        </w:numPr>
      </w:pPr>
      <w:r w:rsidRPr="007415FA">
        <w:t xml:space="preserve">A </w:t>
      </w:r>
      <w:r w:rsidR="004E112A">
        <w:rPr>
          <w:b/>
          <w:bCs/>
          <w:u w:val="single"/>
        </w:rPr>
        <w:t>heart</w:t>
      </w:r>
      <w:r w:rsidRPr="007415FA">
        <w:t xml:space="preserve"> that is continually being transformed into a heart like Jesus’ Heart. </w:t>
      </w:r>
    </w:p>
    <w:p w14:paraId="1642CCE1" w14:textId="08F71F99" w:rsidR="007415FA" w:rsidRPr="007415FA" w:rsidRDefault="007415FA" w:rsidP="007415FA">
      <w:pPr>
        <w:pStyle w:val="ListParagraph"/>
      </w:pPr>
      <w:r w:rsidRPr="007415FA">
        <w:rPr>
          <w:u w:val="single"/>
        </w:rPr>
        <w:t xml:space="preserve">                                             </w:t>
      </w:r>
      <w:r w:rsidRPr="007415FA">
        <w:rPr>
          <w:b/>
          <w:bCs/>
        </w:rPr>
        <w:t xml:space="preserve"> </w:t>
      </w:r>
      <w:r w:rsidRPr="007415FA">
        <w:rPr>
          <w:b/>
          <w:bCs/>
          <w:u w:val="single"/>
        </w:rPr>
        <w:t xml:space="preserve"> </w:t>
      </w:r>
    </w:p>
    <w:p w14:paraId="3D3DA24C" w14:textId="670C3555" w:rsidR="004E112A" w:rsidRPr="004E112A" w:rsidRDefault="007415FA" w:rsidP="007415FA">
      <w:pPr>
        <w:pStyle w:val="ListParagraph"/>
        <w:numPr>
          <w:ilvl w:val="0"/>
          <w:numId w:val="1"/>
        </w:numPr>
      </w:pPr>
      <w:r w:rsidRPr="007415FA">
        <w:t xml:space="preserve">A heart that is listening to and responding to </w:t>
      </w:r>
      <w:r w:rsidR="00EE0A39" w:rsidRPr="00EE0A39">
        <w:rPr>
          <w:b/>
          <w:bCs/>
          <w:u w:val="single"/>
        </w:rPr>
        <w:t>promptings</w:t>
      </w:r>
      <w:r w:rsidRPr="00EE0A39">
        <w:rPr>
          <w:sz w:val="22"/>
          <w:szCs w:val="22"/>
        </w:rPr>
        <w:t xml:space="preserve"> </w:t>
      </w:r>
      <w:r w:rsidRPr="007415FA">
        <w:t xml:space="preserve">from the </w:t>
      </w:r>
      <w:r w:rsidRPr="007415FA">
        <w:rPr>
          <w:sz w:val="28"/>
          <w:szCs w:val="28"/>
        </w:rPr>
        <w:t>Holy Spirit</w:t>
      </w:r>
      <w:r w:rsidRPr="007415FA">
        <w:rPr>
          <w:sz w:val="28"/>
          <w:szCs w:val="28"/>
          <w:u w:val="single"/>
        </w:rPr>
        <w:t xml:space="preserve">  </w:t>
      </w:r>
    </w:p>
    <w:p w14:paraId="0088028C" w14:textId="77777777" w:rsidR="004E112A" w:rsidRPr="004E112A" w:rsidRDefault="004E112A" w:rsidP="004E112A">
      <w:pPr>
        <w:pStyle w:val="ListParagraph"/>
        <w:rPr>
          <w:sz w:val="28"/>
          <w:szCs w:val="28"/>
          <w:u w:val="single"/>
        </w:rPr>
      </w:pPr>
    </w:p>
    <w:p w14:paraId="46CE8C21" w14:textId="43C56834" w:rsidR="004E112A" w:rsidRPr="00EE0A39" w:rsidRDefault="004768BA" w:rsidP="004E112A">
      <w:pPr>
        <w:rPr>
          <w:sz w:val="32"/>
          <w:szCs w:val="32"/>
        </w:rPr>
      </w:pPr>
      <w:r w:rsidRPr="00EE0A39">
        <w:rPr>
          <w:sz w:val="32"/>
          <w:szCs w:val="32"/>
        </w:rPr>
        <w:t>Keys to being a great Vice-</w:t>
      </w:r>
      <w:proofErr w:type="gramStart"/>
      <w:r w:rsidRPr="00EE0A39">
        <w:rPr>
          <w:sz w:val="32"/>
          <w:szCs w:val="32"/>
        </w:rPr>
        <w:t>Chair person</w:t>
      </w:r>
      <w:proofErr w:type="gramEnd"/>
      <w:r w:rsidRPr="00EE0A39">
        <w:rPr>
          <w:sz w:val="32"/>
          <w:szCs w:val="32"/>
        </w:rPr>
        <w:t xml:space="preserve"> is: </w:t>
      </w:r>
    </w:p>
    <w:p w14:paraId="073B641E" w14:textId="4D8F66CF" w:rsidR="004768BA" w:rsidRPr="00CD515B" w:rsidRDefault="004768BA" w:rsidP="004768BA">
      <w:pPr>
        <w:pStyle w:val="ListParagraph"/>
        <w:numPr>
          <w:ilvl w:val="0"/>
          <w:numId w:val="3"/>
        </w:numPr>
        <w:rPr>
          <w:sz w:val="28"/>
          <w:szCs w:val="28"/>
        </w:rPr>
      </w:pPr>
      <w:r w:rsidRPr="00CD515B">
        <w:rPr>
          <w:sz w:val="28"/>
          <w:szCs w:val="28"/>
        </w:rPr>
        <w:t xml:space="preserve">Be a </w:t>
      </w:r>
      <w:r w:rsidRPr="00CD515B">
        <w:rPr>
          <w:b/>
          <w:bCs/>
          <w:sz w:val="28"/>
          <w:szCs w:val="28"/>
          <w:u w:val="single"/>
        </w:rPr>
        <w:t>confidant</w:t>
      </w:r>
    </w:p>
    <w:p w14:paraId="1167F835" w14:textId="48423609" w:rsidR="004768BA" w:rsidRDefault="004768BA" w:rsidP="004768BA">
      <w:pPr>
        <w:pStyle w:val="ListParagraph"/>
        <w:numPr>
          <w:ilvl w:val="0"/>
          <w:numId w:val="4"/>
        </w:numPr>
      </w:pPr>
      <w:r>
        <w:t xml:space="preserve">Be their favorite person to bounce ideas </w:t>
      </w:r>
      <w:proofErr w:type="gramStart"/>
      <w:r>
        <w:t>off of</w:t>
      </w:r>
      <w:proofErr w:type="gramEnd"/>
      <w:r>
        <w:t xml:space="preserve">. </w:t>
      </w:r>
    </w:p>
    <w:p w14:paraId="2F1FE2DE" w14:textId="1BEDA605" w:rsidR="00361949" w:rsidRDefault="00361949" w:rsidP="004768BA">
      <w:pPr>
        <w:pStyle w:val="ListParagraph"/>
        <w:numPr>
          <w:ilvl w:val="0"/>
          <w:numId w:val="4"/>
        </w:numPr>
      </w:pPr>
      <w:r>
        <w:t xml:space="preserve">“I believe in you, I love you, I will fight for you! I will be your Jonathan and am in your corner.” </w:t>
      </w:r>
    </w:p>
    <w:p w14:paraId="72BB2FCB" w14:textId="77777777" w:rsidR="004768BA" w:rsidRDefault="004768BA" w:rsidP="004768BA">
      <w:pPr>
        <w:pStyle w:val="ListParagraph"/>
        <w:ind w:left="1080"/>
      </w:pPr>
    </w:p>
    <w:p w14:paraId="2018E108" w14:textId="0E1444A4" w:rsidR="004768BA" w:rsidRDefault="004768BA" w:rsidP="004768BA">
      <w:r w:rsidRPr="004768BA">
        <w:rPr>
          <w:highlight w:val="green"/>
        </w:rPr>
        <w:t>Green Light</w:t>
      </w:r>
      <w:r>
        <w:t xml:space="preserve"> – sharing ideas to get them off their chest. A green light to JUST share ideas as it relates to the local church. This is not the time to shut anything down. </w:t>
      </w:r>
    </w:p>
    <w:p w14:paraId="419E37F5" w14:textId="6DD578E2" w:rsidR="004768BA" w:rsidRDefault="004768BA" w:rsidP="004768BA"/>
    <w:p w14:paraId="66822624" w14:textId="77777777" w:rsidR="004768BA" w:rsidRPr="004768BA" w:rsidRDefault="004768BA" w:rsidP="004768BA"/>
    <w:p w14:paraId="5E75D0E5" w14:textId="36E2FA4A" w:rsidR="004768BA" w:rsidRPr="00CD515B" w:rsidRDefault="00361949" w:rsidP="004768BA">
      <w:pPr>
        <w:pStyle w:val="ListParagraph"/>
        <w:numPr>
          <w:ilvl w:val="0"/>
          <w:numId w:val="3"/>
        </w:numPr>
        <w:rPr>
          <w:sz w:val="28"/>
          <w:szCs w:val="28"/>
        </w:rPr>
      </w:pPr>
      <w:r w:rsidRPr="00CD515B">
        <w:rPr>
          <w:sz w:val="28"/>
          <w:szCs w:val="28"/>
        </w:rPr>
        <w:t xml:space="preserve">Help board stay in their </w:t>
      </w:r>
      <w:r w:rsidRPr="00CD515B">
        <w:rPr>
          <w:b/>
          <w:bCs/>
          <w:sz w:val="28"/>
          <w:szCs w:val="28"/>
          <w:u w:val="single"/>
        </w:rPr>
        <w:t>lane</w:t>
      </w:r>
      <w:r w:rsidRPr="00CD515B">
        <w:rPr>
          <w:sz w:val="28"/>
          <w:szCs w:val="28"/>
        </w:rPr>
        <w:t xml:space="preserve">. </w:t>
      </w:r>
    </w:p>
    <w:p w14:paraId="3CA8C858" w14:textId="3B94A9ED" w:rsidR="00361949" w:rsidRDefault="00361949" w:rsidP="00361949">
      <w:pPr>
        <w:pStyle w:val="ListParagraph"/>
        <w:numPr>
          <w:ilvl w:val="0"/>
          <w:numId w:val="5"/>
        </w:numPr>
      </w:pPr>
      <w:r>
        <w:t>Carver Governance Model – (</w:t>
      </w:r>
      <w:r w:rsidRPr="00361949">
        <w:rPr>
          <w:i/>
          <w:iCs/>
          <w:u w:val="single"/>
        </w:rPr>
        <w:t>Hit the Bullseye</w:t>
      </w:r>
      <w:r>
        <w:rPr>
          <w:i/>
          <w:iCs/>
          <w:u w:val="single"/>
        </w:rPr>
        <w:t xml:space="preserve"> </w:t>
      </w:r>
      <w:r>
        <w:t>by Paul Borden)</w:t>
      </w:r>
    </w:p>
    <w:p w14:paraId="5147C39C" w14:textId="3BFD5169" w:rsidR="00361949" w:rsidRDefault="00361949" w:rsidP="00361949">
      <w:pPr>
        <w:pStyle w:val="ListParagraph"/>
        <w:numPr>
          <w:ilvl w:val="0"/>
          <w:numId w:val="4"/>
        </w:numPr>
      </w:pPr>
      <w:r>
        <w:t>The board along with the senior pastor discerns, “What are the goals we are going to go after?”</w:t>
      </w:r>
    </w:p>
    <w:p w14:paraId="0028F6D9" w14:textId="68B9D234" w:rsidR="00361949" w:rsidRDefault="00361949" w:rsidP="00361949">
      <w:pPr>
        <w:pStyle w:val="ListParagraph"/>
        <w:numPr>
          <w:ilvl w:val="0"/>
          <w:numId w:val="4"/>
        </w:numPr>
      </w:pPr>
      <w:r>
        <w:t xml:space="preserve">“What is Holy Spirit encouraging us, as a church, to go after?” </w:t>
      </w:r>
    </w:p>
    <w:p w14:paraId="77E0B5F7" w14:textId="77777777" w:rsidR="00CD515B" w:rsidRDefault="00CD515B" w:rsidP="00CD515B">
      <w:pPr>
        <w:jc w:val="center"/>
      </w:pPr>
    </w:p>
    <w:p w14:paraId="3BC21252" w14:textId="28B30C04" w:rsidR="00CD515B" w:rsidRPr="00CD515B" w:rsidRDefault="00CD515B" w:rsidP="00CD515B">
      <w:pPr>
        <w:jc w:val="center"/>
        <w:rPr>
          <w:b/>
          <w:bCs/>
        </w:rPr>
      </w:pPr>
      <w:r w:rsidRPr="00CD515B">
        <w:rPr>
          <w:b/>
          <w:bCs/>
        </w:rPr>
        <w:t>The Board (along with the senior pastor) helps discern the “</w:t>
      </w:r>
      <w:r w:rsidRPr="00EE0A39">
        <w:rPr>
          <w:b/>
          <w:bCs/>
          <w:u w:val="single"/>
        </w:rPr>
        <w:t>What</w:t>
      </w:r>
      <w:r w:rsidRPr="00CD515B">
        <w:rPr>
          <w:b/>
          <w:bCs/>
        </w:rPr>
        <w:t>”</w:t>
      </w:r>
    </w:p>
    <w:p w14:paraId="33DE8B7F" w14:textId="46174EB1" w:rsidR="00CD515B" w:rsidRPr="00CD515B" w:rsidRDefault="00CD515B" w:rsidP="00CD515B">
      <w:pPr>
        <w:jc w:val="center"/>
        <w:rPr>
          <w:b/>
          <w:bCs/>
        </w:rPr>
      </w:pPr>
      <w:r w:rsidRPr="00CD515B">
        <w:rPr>
          <w:b/>
          <w:bCs/>
        </w:rPr>
        <w:t>Pastoral Team discerns the “</w:t>
      </w:r>
      <w:r w:rsidRPr="00EE0A39">
        <w:rPr>
          <w:b/>
          <w:bCs/>
          <w:u w:val="single"/>
        </w:rPr>
        <w:t>How</w:t>
      </w:r>
      <w:r w:rsidRPr="00CD515B">
        <w:rPr>
          <w:b/>
          <w:bCs/>
        </w:rPr>
        <w:t>”</w:t>
      </w:r>
    </w:p>
    <w:p w14:paraId="646DDAFC" w14:textId="6576D202" w:rsidR="00CD515B" w:rsidRDefault="00CD515B" w:rsidP="00CD515B"/>
    <w:p w14:paraId="1A63761D" w14:textId="452CE3D8" w:rsidR="00CD515B" w:rsidRPr="00EE0A39" w:rsidRDefault="00CD515B" w:rsidP="00EE0A39">
      <w:pPr>
        <w:jc w:val="center"/>
        <w:rPr>
          <w:sz w:val="28"/>
          <w:szCs w:val="28"/>
        </w:rPr>
      </w:pPr>
      <w:r w:rsidRPr="00EE0A39">
        <w:rPr>
          <w:sz w:val="28"/>
          <w:szCs w:val="28"/>
        </w:rPr>
        <w:t>Guardrails – Governing Principles</w:t>
      </w:r>
    </w:p>
    <w:p w14:paraId="662DAEC8" w14:textId="5A66FEE7" w:rsidR="00CD515B" w:rsidRDefault="00CD515B" w:rsidP="00EE0A39">
      <w:pPr>
        <w:pStyle w:val="ListParagraph"/>
        <w:numPr>
          <w:ilvl w:val="0"/>
          <w:numId w:val="5"/>
        </w:numPr>
        <w:jc w:val="center"/>
      </w:pPr>
      <w:proofErr w:type="gramStart"/>
      <w:r>
        <w:t>As long as</w:t>
      </w:r>
      <w:proofErr w:type="gramEnd"/>
      <w:r>
        <w:t xml:space="preserve"> you stay within “these perimeters”, you have the right to it!</w:t>
      </w:r>
    </w:p>
    <w:p w14:paraId="00E8FE3F" w14:textId="393EFEBA" w:rsidR="00CD515B" w:rsidRDefault="007415FA" w:rsidP="004E112A">
      <w:pPr>
        <w:rPr>
          <w:sz w:val="28"/>
          <w:szCs w:val="28"/>
          <w:u w:val="single"/>
        </w:rPr>
      </w:pPr>
      <w:r w:rsidRPr="004E112A">
        <w:rPr>
          <w:sz w:val="28"/>
          <w:szCs w:val="28"/>
          <w:u w:val="single"/>
        </w:rPr>
        <w:t xml:space="preserve"> </w:t>
      </w:r>
    </w:p>
    <w:p w14:paraId="40BEF572" w14:textId="77777777" w:rsidR="00213AF7" w:rsidRPr="00213AF7" w:rsidRDefault="00213AF7" w:rsidP="004E112A">
      <w:pPr>
        <w:rPr>
          <w:sz w:val="28"/>
          <w:szCs w:val="28"/>
          <w:u w:val="single"/>
        </w:rPr>
      </w:pPr>
    </w:p>
    <w:p w14:paraId="690F60EB" w14:textId="536367BB" w:rsidR="00CD515B" w:rsidRPr="00213AF7" w:rsidRDefault="00213AF7" w:rsidP="00213AF7">
      <w:pPr>
        <w:pStyle w:val="ListParagraph"/>
        <w:numPr>
          <w:ilvl w:val="0"/>
          <w:numId w:val="3"/>
        </w:numPr>
      </w:pPr>
      <w:r>
        <w:rPr>
          <w:sz w:val="28"/>
          <w:szCs w:val="28"/>
        </w:rPr>
        <w:t>C</w:t>
      </w:r>
      <w:r w:rsidR="00CD515B" w:rsidRPr="00213AF7">
        <w:rPr>
          <w:sz w:val="28"/>
          <w:szCs w:val="28"/>
        </w:rPr>
        <w:t xml:space="preserve">all </w:t>
      </w:r>
      <w:r w:rsidR="00CD515B" w:rsidRPr="00213AF7">
        <w:rPr>
          <w:b/>
          <w:bCs/>
          <w:sz w:val="28"/>
          <w:szCs w:val="28"/>
          <w:u w:val="single"/>
        </w:rPr>
        <w:t>Fouls</w:t>
      </w:r>
      <w:r w:rsidR="00CD515B" w:rsidRPr="00213AF7">
        <w:rPr>
          <w:sz w:val="28"/>
          <w:szCs w:val="28"/>
        </w:rPr>
        <w:t xml:space="preserve"> </w:t>
      </w:r>
    </w:p>
    <w:p w14:paraId="2F0874D0" w14:textId="77777777" w:rsidR="00213AF7" w:rsidRDefault="00213AF7" w:rsidP="00213AF7"/>
    <w:p w14:paraId="20E48383" w14:textId="6869ADD7" w:rsidR="00213AF7" w:rsidRDefault="00CD515B" w:rsidP="00213AF7">
      <w:pPr>
        <w:ind w:left="720"/>
      </w:pPr>
      <w:r>
        <w:t>1 Corinthians 1:10</w:t>
      </w:r>
      <w:r w:rsidR="00213AF7">
        <w:t xml:space="preserve"> – </w:t>
      </w:r>
      <w:r w:rsidR="0056376E">
        <w:t xml:space="preserve">“I appeal to you, dear </w:t>
      </w:r>
      <w:proofErr w:type="gramStart"/>
      <w:r w:rsidR="0056376E">
        <w:t>brothers</w:t>
      </w:r>
      <w:proofErr w:type="gramEnd"/>
      <w:r w:rsidR="0056376E">
        <w:t xml:space="preserve"> and sisters, by the authority of our Lord Jesus Chris, to live in harmony with each other. Let there be no divisions in the church. Rather, be of one mind, united in thought and purpose.” </w:t>
      </w:r>
    </w:p>
    <w:p w14:paraId="35455DF6" w14:textId="41326921" w:rsidR="00213AF7" w:rsidRDefault="00213AF7" w:rsidP="00213AF7">
      <w:pPr>
        <w:ind w:left="720"/>
      </w:pPr>
    </w:p>
    <w:p w14:paraId="45F7EAC2" w14:textId="78DAE203" w:rsidR="00213AF7" w:rsidRDefault="00213AF7" w:rsidP="00213AF7">
      <w:pPr>
        <w:ind w:left="720"/>
      </w:pPr>
      <w:r>
        <w:t xml:space="preserve">Ephesians 5:21 </w:t>
      </w:r>
      <w:proofErr w:type="gramStart"/>
      <w:r>
        <w:t>– ”Submit</w:t>
      </w:r>
      <w:proofErr w:type="gramEnd"/>
      <w:r>
        <w:t xml:space="preserve"> to one another out of reverence for Christ.”</w:t>
      </w:r>
    </w:p>
    <w:p w14:paraId="001D97DC" w14:textId="0A5795B0" w:rsidR="00213AF7" w:rsidRDefault="00213AF7" w:rsidP="00213AF7">
      <w:pPr>
        <w:ind w:left="720"/>
      </w:pPr>
    </w:p>
    <w:p w14:paraId="5D162E58" w14:textId="205F4FAE" w:rsidR="00213AF7" w:rsidRDefault="00213AF7" w:rsidP="00213AF7">
      <w:pPr>
        <w:ind w:left="720"/>
        <w:rPr>
          <w:i/>
          <w:iCs/>
        </w:rPr>
      </w:pPr>
      <w:r w:rsidRPr="00213AF7">
        <w:rPr>
          <w:i/>
          <w:iCs/>
        </w:rPr>
        <w:t>*One foul to be aware of – Boards are not allowed to meet without pastors in the room according to the Wesleyan Discipline (other than for purposes of surprising and blessing your pastor)</w:t>
      </w:r>
    </w:p>
    <w:p w14:paraId="03808C0C" w14:textId="758966EC" w:rsidR="00213AF7" w:rsidRPr="008F2BE5" w:rsidRDefault="00213AF7" w:rsidP="00213AF7">
      <w:pPr>
        <w:ind w:left="720"/>
        <w:rPr>
          <w:i/>
          <w:iCs/>
          <w:sz w:val="28"/>
          <w:szCs w:val="28"/>
        </w:rPr>
      </w:pPr>
    </w:p>
    <w:p w14:paraId="1BBA838C" w14:textId="6FAAE4FE" w:rsidR="007415FA" w:rsidRPr="008F2BE5" w:rsidRDefault="00CF0BD8" w:rsidP="00CF0BD8">
      <w:pPr>
        <w:pStyle w:val="ListParagraph"/>
        <w:numPr>
          <w:ilvl w:val="0"/>
          <w:numId w:val="3"/>
        </w:numPr>
        <w:rPr>
          <w:sz w:val="28"/>
          <w:szCs w:val="28"/>
        </w:rPr>
      </w:pPr>
      <w:r w:rsidRPr="008F2BE5">
        <w:rPr>
          <w:sz w:val="28"/>
          <w:szCs w:val="28"/>
        </w:rPr>
        <w:t>Consider adopting the use of a “</w:t>
      </w:r>
      <w:r w:rsidRPr="00F60E16">
        <w:rPr>
          <w:b/>
          <w:bCs/>
          <w:sz w:val="28"/>
          <w:szCs w:val="28"/>
          <w:u w:val="single"/>
        </w:rPr>
        <w:t>Consent</w:t>
      </w:r>
      <w:r w:rsidRPr="008F2BE5">
        <w:rPr>
          <w:sz w:val="28"/>
          <w:szCs w:val="28"/>
        </w:rPr>
        <w:t xml:space="preserve"> </w:t>
      </w:r>
      <w:r w:rsidRPr="00F60E16">
        <w:rPr>
          <w:b/>
          <w:bCs/>
          <w:sz w:val="28"/>
          <w:szCs w:val="28"/>
          <w:u w:val="single"/>
        </w:rPr>
        <w:t>Agenda</w:t>
      </w:r>
      <w:r w:rsidRPr="008F2BE5">
        <w:rPr>
          <w:sz w:val="28"/>
          <w:szCs w:val="28"/>
        </w:rPr>
        <w:t>.”</w:t>
      </w:r>
    </w:p>
    <w:p w14:paraId="0A1FCBAE" w14:textId="6CAD71E6" w:rsidR="00CF0BD8" w:rsidRDefault="007661FC" w:rsidP="0080044B">
      <w:pPr>
        <w:ind w:left="720"/>
        <w:jc w:val="center"/>
      </w:pPr>
      <w:r>
        <w:t xml:space="preserve">This helps to stay above the weeds </w:t>
      </w:r>
      <w:r w:rsidR="0080044B">
        <w:t>–</w:t>
      </w:r>
      <w:r>
        <w:t xml:space="preserve"> </w:t>
      </w:r>
      <w:r w:rsidR="0080044B">
        <w:t>stay at the 30,000 f</w:t>
      </w:r>
      <w:r w:rsidR="00EE0A39">
        <w:t>t</w:t>
      </w:r>
      <w:r w:rsidR="0080044B">
        <w:t xml:space="preserve"> level!</w:t>
      </w:r>
    </w:p>
    <w:p w14:paraId="4C29A350" w14:textId="74724AFA" w:rsidR="0080044B" w:rsidRDefault="0080044B" w:rsidP="0080044B">
      <w:pPr>
        <w:pStyle w:val="ListParagraph"/>
        <w:numPr>
          <w:ilvl w:val="0"/>
          <w:numId w:val="5"/>
        </w:numPr>
      </w:pPr>
      <w:r>
        <w:t xml:space="preserve">Use the time to </w:t>
      </w:r>
      <w:r w:rsidRPr="0080044B">
        <w:rPr>
          <w:b/>
          <w:bCs/>
          <w:u w:val="single"/>
        </w:rPr>
        <w:t>PRAY</w:t>
      </w:r>
      <w:r>
        <w:t>!</w:t>
      </w:r>
    </w:p>
    <w:p w14:paraId="5FB35653" w14:textId="39DC04E3" w:rsidR="0080044B" w:rsidRDefault="008F2BE5" w:rsidP="008F2BE5">
      <w:pPr>
        <w:pStyle w:val="ListParagraph"/>
        <w:numPr>
          <w:ilvl w:val="0"/>
          <w:numId w:val="5"/>
        </w:numPr>
      </w:pPr>
      <w:r>
        <w:t xml:space="preserve">Meet </w:t>
      </w:r>
      <w:r w:rsidRPr="008F2BE5">
        <w:rPr>
          <w:b/>
          <w:bCs/>
          <w:u w:val="single"/>
        </w:rPr>
        <w:t>less</w:t>
      </w:r>
      <w:r>
        <w:t xml:space="preserve"> and </w:t>
      </w:r>
      <w:r w:rsidRPr="008F2BE5">
        <w:rPr>
          <w:b/>
          <w:bCs/>
          <w:u w:val="single"/>
        </w:rPr>
        <w:t>minister</w:t>
      </w:r>
      <w:r>
        <w:t xml:space="preserve"> more.</w:t>
      </w:r>
    </w:p>
    <w:p w14:paraId="48B4384E" w14:textId="77777777" w:rsidR="008F2BE5" w:rsidRPr="00F60E16" w:rsidRDefault="008F2BE5" w:rsidP="008F2BE5">
      <w:pPr>
        <w:rPr>
          <w:sz w:val="28"/>
          <w:szCs w:val="28"/>
        </w:rPr>
      </w:pPr>
    </w:p>
    <w:p w14:paraId="248486E7" w14:textId="3031D807" w:rsidR="008F2BE5" w:rsidRPr="00F60E16" w:rsidRDefault="008F2BE5" w:rsidP="008F2BE5">
      <w:pPr>
        <w:pStyle w:val="ListParagraph"/>
        <w:numPr>
          <w:ilvl w:val="0"/>
          <w:numId w:val="3"/>
        </w:numPr>
        <w:rPr>
          <w:sz w:val="28"/>
          <w:szCs w:val="28"/>
        </w:rPr>
      </w:pPr>
      <w:r w:rsidRPr="00F60E16">
        <w:rPr>
          <w:b/>
          <w:bCs/>
          <w:sz w:val="28"/>
          <w:szCs w:val="28"/>
          <w:u w:val="single"/>
        </w:rPr>
        <w:t>Offer</w:t>
      </w:r>
      <w:r w:rsidRPr="00F60E16">
        <w:rPr>
          <w:sz w:val="28"/>
          <w:szCs w:val="28"/>
        </w:rPr>
        <w:t xml:space="preserve"> to help run part of the meeting</w:t>
      </w:r>
    </w:p>
    <w:p w14:paraId="0339497B" w14:textId="0AEDB9FA" w:rsidR="00A63D7B" w:rsidRDefault="00A63D7B" w:rsidP="00A63D7B"/>
    <w:p w14:paraId="5D04727A" w14:textId="23F61AB6" w:rsidR="00A63D7B" w:rsidRPr="00F60E16" w:rsidRDefault="00A63D7B" w:rsidP="00A63D7B">
      <w:pPr>
        <w:pStyle w:val="ListParagraph"/>
        <w:numPr>
          <w:ilvl w:val="0"/>
          <w:numId w:val="3"/>
        </w:numPr>
        <w:rPr>
          <w:sz w:val="28"/>
          <w:szCs w:val="28"/>
        </w:rPr>
      </w:pPr>
      <w:r w:rsidRPr="00F60E16">
        <w:rPr>
          <w:sz w:val="28"/>
          <w:szCs w:val="28"/>
        </w:rPr>
        <w:t xml:space="preserve">Lead the board in conversations about </w:t>
      </w:r>
      <w:r w:rsidRPr="00F60E16">
        <w:rPr>
          <w:b/>
          <w:bCs/>
          <w:sz w:val="28"/>
          <w:szCs w:val="28"/>
          <w:u w:val="single"/>
        </w:rPr>
        <w:t>salaries</w:t>
      </w:r>
      <w:r w:rsidRPr="00F60E16">
        <w:rPr>
          <w:sz w:val="28"/>
          <w:szCs w:val="28"/>
        </w:rPr>
        <w:t xml:space="preserve"> and </w:t>
      </w:r>
      <w:r w:rsidRPr="00F60E16">
        <w:rPr>
          <w:b/>
          <w:bCs/>
          <w:sz w:val="28"/>
          <w:szCs w:val="28"/>
          <w:u w:val="single"/>
        </w:rPr>
        <w:t>sabbaticals</w:t>
      </w:r>
      <w:r w:rsidRPr="00F60E16">
        <w:rPr>
          <w:sz w:val="28"/>
          <w:szCs w:val="28"/>
        </w:rPr>
        <w:t xml:space="preserve"> </w:t>
      </w:r>
    </w:p>
    <w:p w14:paraId="336B776F" w14:textId="13FF4C13" w:rsidR="00F60E16" w:rsidRPr="007415FA" w:rsidRDefault="00F60E16" w:rsidP="00F60E16">
      <w:pPr>
        <w:ind w:left="720"/>
      </w:pPr>
      <w:r>
        <w:t xml:space="preserve">Reach out to the Region – the GLR will help you figure out how to handle this. </w:t>
      </w:r>
    </w:p>
    <w:p w14:paraId="251734DF" w14:textId="7016A67F" w:rsidR="00F60E16" w:rsidRDefault="00F60E16" w:rsidP="00F60E16">
      <w:pPr>
        <w:pStyle w:val="ListParagraph"/>
        <w:numPr>
          <w:ilvl w:val="0"/>
          <w:numId w:val="5"/>
        </w:numPr>
      </w:pPr>
      <w:r>
        <w:t>Make sure you pay their pension through the Wesleyan Pension Fund</w:t>
      </w:r>
    </w:p>
    <w:p w14:paraId="7848829F" w14:textId="77777777" w:rsidR="00F60E16" w:rsidRPr="00F60E16" w:rsidRDefault="00F60E16" w:rsidP="00F60E16">
      <w:pPr>
        <w:pStyle w:val="ListParagraph"/>
        <w:numPr>
          <w:ilvl w:val="0"/>
          <w:numId w:val="5"/>
        </w:numPr>
      </w:pPr>
      <w:r>
        <w:t xml:space="preserve">In the Wesleyan church – we encourage a sabbatical at least once every </w:t>
      </w:r>
      <w:r w:rsidRPr="00F60E16">
        <w:rPr>
          <w:b/>
          <w:bCs/>
          <w:u w:val="single"/>
        </w:rPr>
        <w:t>7</w:t>
      </w:r>
      <w:r>
        <w:t xml:space="preserve"> y</w:t>
      </w:r>
      <w:r w:rsidRPr="00F60E16">
        <w:rPr>
          <w:b/>
          <w:bCs/>
          <w:u w:val="single"/>
        </w:rPr>
        <w:t>ears</w:t>
      </w:r>
      <w:r>
        <w:rPr>
          <w:b/>
          <w:bCs/>
          <w:u w:val="single"/>
        </w:rPr>
        <w:t>.</w:t>
      </w:r>
    </w:p>
    <w:p w14:paraId="5ED80D4F" w14:textId="77777777" w:rsidR="00F60E16" w:rsidRDefault="00F60E16" w:rsidP="00F60E16"/>
    <w:p w14:paraId="77285676" w14:textId="77777777" w:rsidR="00F60E16" w:rsidRPr="003A0C14" w:rsidRDefault="00F60E16" w:rsidP="003A0C14">
      <w:pPr>
        <w:jc w:val="center"/>
        <w:rPr>
          <w:sz w:val="28"/>
          <w:szCs w:val="28"/>
        </w:rPr>
      </w:pPr>
      <w:r w:rsidRPr="003A0C14">
        <w:rPr>
          <w:sz w:val="28"/>
          <w:szCs w:val="28"/>
        </w:rPr>
        <w:t>A pastor is NEVER off the clock</w:t>
      </w:r>
    </w:p>
    <w:p w14:paraId="0144D54A" w14:textId="77777777" w:rsidR="00F60E16" w:rsidRDefault="00F60E16" w:rsidP="00F60E16"/>
    <w:p w14:paraId="48D41D7C" w14:textId="77777777" w:rsidR="003A0C14" w:rsidRPr="00EE0A39" w:rsidRDefault="00F60E16" w:rsidP="00F60E16">
      <w:pPr>
        <w:pStyle w:val="ListParagraph"/>
        <w:numPr>
          <w:ilvl w:val="0"/>
          <w:numId w:val="3"/>
        </w:numPr>
        <w:rPr>
          <w:sz w:val="28"/>
          <w:szCs w:val="28"/>
        </w:rPr>
      </w:pPr>
      <w:r w:rsidRPr="00EE0A39">
        <w:rPr>
          <w:sz w:val="28"/>
          <w:szCs w:val="28"/>
        </w:rPr>
        <w:t xml:space="preserve">Encourage </w:t>
      </w:r>
      <w:r w:rsidRPr="00EE0A39">
        <w:rPr>
          <w:b/>
          <w:bCs/>
          <w:sz w:val="28"/>
          <w:szCs w:val="28"/>
          <w:u w:val="single"/>
        </w:rPr>
        <w:t>ongoing</w:t>
      </w:r>
      <w:r w:rsidRPr="00EE0A39">
        <w:rPr>
          <w:sz w:val="28"/>
          <w:szCs w:val="28"/>
        </w:rPr>
        <w:t xml:space="preserve"> </w:t>
      </w:r>
      <w:r w:rsidRPr="00EE0A39">
        <w:rPr>
          <w:b/>
          <w:bCs/>
          <w:sz w:val="28"/>
          <w:szCs w:val="28"/>
          <w:u w:val="single"/>
        </w:rPr>
        <w:t>training</w:t>
      </w:r>
      <w:r w:rsidRPr="00EE0A39">
        <w:rPr>
          <w:sz w:val="28"/>
          <w:szCs w:val="28"/>
        </w:rPr>
        <w:t xml:space="preserve"> of fellow local board members </w:t>
      </w:r>
    </w:p>
    <w:p w14:paraId="0F3F5356" w14:textId="77777777" w:rsidR="003A0C14" w:rsidRDefault="003A0C14" w:rsidP="003A0C14">
      <w:pPr>
        <w:pStyle w:val="ListParagraph"/>
        <w:numPr>
          <w:ilvl w:val="0"/>
          <w:numId w:val="5"/>
        </w:numPr>
      </w:pPr>
      <w:r>
        <w:t>LinchPinLeadership.org</w:t>
      </w:r>
    </w:p>
    <w:p w14:paraId="44330BE0" w14:textId="77777777" w:rsidR="003A0C14" w:rsidRDefault="003A0C14" w:rsidP="003A0C14">
      <w:pPr>
        <w:pStyle w:val="ListParagraph"/>
        <w:numPr>
          <w:ilvl w:val="0"/>
          <w:numId w:val="5"/>
        </w:numPr>
      </w:pPr>
      <w:r>
        <w:t>Pursuing God’s Will Together</w:t>
      </w:r>
    </w:p>
    <w:p w14:paraId="2FFE3DB0" w14:textId="2ED2C4F6" w:rsidR="00F60E16" w:rsidRDefault="003A0C14" w:rsidP="003A0C14">
      <w:pPr>
        <w:pStyle w:val="ListParagraph"/>
        <w:numPr>
          <w:ilvl w:val="0"/>
          <w:numId w:val="5"/>
        </w:numPr>
      </w:pPr>
      <w:r>
        <w:t xml:space="preserve">Reach out to the Region for more help! </w:t>
      </w:r>
      <w:r w:rsidR="00F60E16">
        <w:t xml:space="preserve"> </w:t>
      </w:r>
    </w:p>
    <w:sectPr w:rsidR="00F60E16" w:rsidSect="00F5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66D8"/>
    <w:multiLevelType w:val="hybridMultilevel"/>
    <w:tmpl w:val="EFFE8D98"/>
    <w:lvl w:ilvl="0" w:tplc="7BB0927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8962CF"/>
    <w:multiLevelType w:val="hybridMultilevel"/>
    <w:tmpl w:val="ABF440CC"/>
    <w:lvl w:ilvl="0" w:tplc="23FA9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64E7D"/>
    <w:multiLevelType w:val="hybridMultilevel"/>
    <w:tmpl w:val="177C3378"/>
    <w:lvl w:ilvl="0" w:tplc="7BB0927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7153A1"/>
    <w:multiLevelType w:val="hybridMultilevel"/>
    <w:tmpl w:val="98A44AC0"/>
    <w:lvl w:ilvl="0" w:tplc="969E8F3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494468"/>
    <w:multiLevelType w:val="hybridMultilevel"/>
    <w:tmpl w:val="7FAC87FE"/>
    <w:lvl w:ilvl="0" w:tplc="0D0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797034">
    <w:abstractNumId w:val="4"/>
  </w:num>
  <w:num w:numId="2" w16cid:durableId="2133669274">
    <w:abstractNumId w:val="2"/>
  </w:num>
  <w:num w:numId="3" w16cid:durableId="916592751">
    <w:abstractNumId w:val="1"/>
  </w:num>
  <w:num w:numId="4" w16cid:durableId="1249534518">
    <w:abstractNumId w:val="0"/>
  </w:num>
  <w:num w:numId="5" w16cid:durableId="114108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14"/>
    <w:rsid w:val="0010081D"/>
    <w:rsid w:val="00213AF7"/>
    <w:rsid w:val="00214214"/>
    <w:rsid w:val="00361949"/>
    <w:rsid w:val="003A0C14"/>
    <w:rsid w:val="004768BA"/>
    <w:rsid w:val="004E112A"/>
    <w:rsid w:val="0056376E"/>
    <w:rsid w:val="007415FA"/>
    <w:rsid w:val="007661FC"/>
    <w:rsid w:val="0080044B"/>
    <w:rsid w:val="008F2BE5"/>
    <w:rsid w:val="00A63D7B"/>
    <w:rsid w:val="00CD515B"/>
    <w:rsid w:val="00CF0BD8"/>
    <w:rsid w:val="00EE0A39"/>
    <w:rsid w:val="00F521CB"/>
    <w:rsid w:val="00F6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A2DF7"/>
  <w15:chartTrackingRefBased/>
  <w15:docId w15:val="{6082DAD6-A94B-A24A-8C71-F522B39F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Eddy</dc:creator>
  <cp:keywords/>
  <dc:description/>
  <cp:lastModifiedBy>Michelle Eddy</cp:lastModifiedBy>
  <cp:revision>8</cp:revision>
  <dcterms:created xsi:type="dcterms:W3CDTF">2022-05-17T14:43:00Z</dcterms:created>
  <dcterms:modified xsi:type="dcterms:W3CDTF">2022-05-17T15:50:00Z</dcterms:modified>
</cp:coreProperties>
</file>